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687" w:rsidRDefault="00375687" w:rsidP="00375687">
      <w:pPr>
        <w:spacing w:line="240" w:lineRule="auto"/>
        <w:jc w:val="center"/>
        <w:rPr>
          <w:b/>
          <w:sz w:val="28"/>
          <w:szCs w:val="28"/>
        </w:rPr>
      </w:pPr>
      <w:r>
        <w:rPr>
          <w:b/>
          <w:sz w:val="28"/>
          <w:szCs w:val="28"/>
        </w:rPr>
        <w:t>PLN Strategy # 7</w:t>
      </w:r>
    </w:p>
    <w:p w:rsidR="00375687" w:rsidRDefault="00375687" w:rsidP="00375687">
      <w:pPr>
        <w:spacing w:line="240" w:lineRule="auto"/>
        <w:jc w:val="center"/>
        <w:rPr>
          <w:b/>
          <w:sz w:val="28"/>
          <w:szCs w:val="28"/>
        </w:rPr>
      </w:pPr>
      <w:r>
        <w:rPr>
          <w:b/>
          <w:sz w:val="28"/>
          <w:szCs w:val="28"/>
        </w:rPr>
        <w:t>(</w:t>
      </w:r>
      <w:proofErr w:type="gramStart"/>
      <w:r>
        <w:rPr>
          <w:b/>
          <w:sz w:val="28"/>
          <w:szCs w:val="28"/>
        </w:rPr>
        <w:t>working</w:t>
      </w:r>
      <w:proofErr w:type="gramEnd"/>
      <w:r>
        <w:rPr>
          <w:b/>
          <w:sz w:val="28"/>
          <w:szCs w:val="28"/>
        </w:rPr>
        <w:t xml:space="preserve"> with fiction)</w:t>
      </w:r>
    </w:p>
    <w:p w:rsidR="00375687" w:rsidRDefault="00375687" w:rsidP="00375687">
      <w:pPr>
        <w:rPr>
          <w:sz w:val="28"/>
          <w:szCs w:val="28"/>
        </w:rPr>
      </w:pPr>
      <w:r>
        <w:rPr>
          <w:b/>
          <w:sz w:val="28"/>
          <w:szCs w:val="28"/>
          <w:u w:val="single"/>
        </w:rPr>
        <w:t>Lesson Focus:</w:t>
      </w:r>
      <w:r>
        <w:rPr>
          <w:sz w:val="28"/>
          <w:szCs w:val="28"/>
        </w:rPr>
        <w:t xml:space="preserve">  Visualization of Setting</w:t>
      </w:r>
    </w:p>
    <w:p w:rsidR="00375687" w:rsidRDefault="00375687" w:rsidP="00375687">
      <w:pPr>
        <w:rPr>
          <w:sz w:val="28"/>
          <w:szCs w:val="28"/>
        </w:rPr>
      </w:pPr>
      <w:r>
        <w:rPr>
          <w:b/>
          <w:sz w:val="28"/>
          <w:szCs w:val="28"/>
          <w:u w:val="single"/>
        </w:rPr>
        <w:t>PLN piece:</w:t>
      </w:r>
      <w:r>
        <w:rPr>
          <w:sz w:val="28"/>
          <w:szCs w:val="28"/>
        </w:rPr>
        <w:t xml:space="preserve">  “Greeting </w:t>
      </w:r>
      <w:r w:rsidR="00304997">
        <w:rPr>
          <w:sz w:val="28"/>
          <w:szCs w:val="28"/>
        </w:rPr>
        <w:t xml:space="preserve">Post </w:t>
      </w:r>
      <w:r>
        <w:rPr>
          <w:sz w:val="28"/>
          <w:szCs w:val="28"/>
        </w:rPr>
        <w:t xml:space="preserve">Card” </w:t>
      </w:r>
    </w:p>
    <w:p w:rsidR="00304997" w:rsidRDefault="00304997" w:rsidP="00375687">
      <w:pPr>
        <w:rPr>
          <w:sz w:val="24"/>
          <w:szCs w:val="24"/>
        </w:rPr>
      </w:pPr>
    </w:p>
    <w:p w:rsidR="00375687" w:rsidRDefault="00375687" w:rsidP="00375687">
      <w:pPr>
        <w:rPr>
          <w:sz w:val="24"/>
          <w:szCs w:val="24"/>
        </w:rPr>
      </w:pPr>
      <w:r>
        <w:rPr>
          <w:sz w:val="24"/>
          <w:szCs w:val="24"/>
        </w:rPr>
        <w:t>O</w:t>
      </w:r>
      <w:r w:rsidR="00304997">
        <w:rPr>
          <w:sz w:val="24"/>
          <w:szCs w:val="24"/>
        </w:rPr>
        <w:t>ften</w:t>
      </w:r>
      <w:r>
        <w:rPr>
          <w:sz w:val="24"/>
          <w:szCs w:val="24"/>
        </w:rPr>
        <w:t xml:space="preserve"> students have difficulty visualizing specific settings in novels.  They tend to be able to draw out some details, but not to envision beyond what is explicitly stated in the text.  As students read, or are being read to, need to be able to visualize a setting beyond the text. They should be making </w:t>
      </w:r>
      <w:r w:rsidR="00304997">
        <w:rPr>
          <w:sz w:val="24"/>
          <w:szCs w:val="24"/>
        </w:rPr>
        <w:t>movies</w:t>
      </w:r>
      <w:r>
        <w:rPr>
          <w:sz w:val="24"/>
          <w:szCs w:val="24"/>
        </w:rPr>
        <w:t xml:space="preserve"> in their minds.  </w:t>
      </w:r>
    </w:p>
    <w:p w:rsidR="00375687" w:rsidRDefault="00375687" w:rsidP="00375687">
      <w:pPr>
        <w:rPr>
          <w:sz w:val="24"/>
          <w:szCs w:val="24"/>
        </w:rPr>
      </w:pPr>
      <w:r>
        <w:rPr>
          <w:sz w:val="24"/>
          <w:szCs w:val="24"/>
        </w:rPr>
        <w:t xml:space="preserve">In order to do this, the students would have to have plenty of </w:t>
      </w:r>
      <w:r w:rsidR="00304997">
        <w:rPr>
          <w:sz w:val="24"/>
          <w:szCs w:val="24"/>
        </w:rPr>
        <w:t>practice discussing and sharing their visualizations with others</w:t>
      </w:r>
      <w:r>
        <w:rPr>
          <w:sz w:val="24"/>
          <w:szCs w:val="24"/>
        </w:rPr>
        <w:t xml:space="preserve">.  </w:t>
      </w:r>
    </w:p>
    <w:p w:rsidR="00375687" w:rsidRDefault="00375687" w:rsidP="00304997">
      <w:pPr>
        <w:spacing w:line="240" w:lineRule="auto"/>
        <w:rPr>
          <w:sz w:val="24"/>
          <w:szCs w:val="24"/>
        </w:rPr>
      </w:pPr>
      <w:r>
        <w:rPr>
          <w:b/>
          <w:sz w:val="24"/>
          <w:szCs w:val="24"/>
          <w:u w:val="single"/>
        </w:rPr>
        <w:t>Graphic Organizers:</w:t>
      </w:r>
      <w:r w:rsidR="00304997">
        <w:rPr>
          <w:sz w:val="24"/>
          <w:szCs w:val="24"/>
        </w:rPr>
        <w:t xml:space="preserve">    Greeting Card Template </w:t>
      </w:r>
      <w:r>
        <w:rPr>
          <w:sz w:val="24"/>
          <w:szCs w:val="24"/>
        </w:rPr>
        <w:t>(attached)</w:t>
      </w:r>
    </w:p>
    <w:p w:rsidR="00375687" w:rsidRDefault="00375687" w:rsidP="00375687">
      <w:pPr>
        <w:spacing w:line="240" w:lineRule="auto"/>
        <w:rPr>
          <w:sz w:val="24"/>
          <w:szCs w:val="24"/>
        </w:rPr>
      </w:pPr>
      <w:r>
        <w:rPr>
          <w:sz w:val="24"/>
          <w:szCs w:val="24"/>
        </w:rPr>
        <w:tab/>
      </w:r>
      <w:r>
        <w:rPr>
          <w:sz w:val="24"/>
          <w:szCs w:val="24"/>
        </w:rPr>
        <w:tab/>
      </w:r>
      <w:r>
        <w:rPr>
          <w:sz w:val="24"/>
          <w:szCs w:val="24"/>
        </w:rPr>
        <w:tab/>
        <w:t xml:space="preserve"> Students’ Reading Journals </w:t>
      </w:r>
    </w:p>
    <w:p w:rsidR="00375687" w:rsidRDefault="00375687" w:rsidP="00375687">
      <w:pPr>
        <w:spacing w:line="240" w:lineRule="auto"/>
        <w:rPr>
          <w:sz w:val="24"/>
          <w:szCs w:val="24"/>
        </w:rPr>
      </w:pPr>
    </w:p>
    <w:p w:rsidR="00304997" w:rsidRDefault="00304997" w:rsidP="00375687">
      <w:pPr>
        <w:spacing w:line="240" w:lineRule="auto"/>
        <w:rPr>
          <w:sz w:val="24"/>
          <w:szCs w:val="24"/>
        </w:rPr>
      </w:pPr>
      <w:r>
        <w:rPr>
          <w:sz w:val="24"/>
          <w:szCs w:val="24"/>
        </w:rPr>
        <w:t xml:space="preserve">Read aloud a section of text that has a variety of descriptive words to describe the setting.  Also the text should allow for students to make inferences about the setting as you read aloud to the class.  The students need to sue the clues in the text to visualize the setting.  As you read, instruct students to close their eyes so that they can clearly picture the setting in their minds without any distractions.  </w:t>
      </w:r>
    </w:p>
    <w:p w:rsidR="00304997" w:rsidRDefault="00304997" w:rsidP="00375687">
      <w:pPr>
        <w:spacing w:line="240" w:lineRule="auto"/>
        <w:rPr>
          <w:sz w:val="24"/>
          <w:szCs w:val="24"/>
        </w:rPr>
      </w:pPr>
      <w:r>
        <w:rPr>
          <w:sz w:val="24"/>
          <w:szCs w:val="24"/>
        </w:rPr>
        <w:t>Hand out Greeting Post Cards to the class.  Instruct the students to use the right side of the card to draw an image of what they imagined the setting of the story looks like as you read.   Give them about five minutes to complete this drawing.</w:t>
      </w:r>
    </w:p>
    <w:p w:rsidR="00304997" w:rsidRDefault="00375687" w:rsidP="00375687">
      <w:pPr>
        <w:spacing w:line="240" w:lineRule="auto"/>
        <w:rPr>
          <w:sz w:val="24"/>
          <w:szCs w:val="24"/>
        </w:rPr>
      </w:pPr>
      <w:r>
        <w:rPr>
          <w:sz w:val="24"/>
          <w:szCs w:val="24"/>
        </w:rPr>
        <w:t xml:space="preserve">Then have </w:t>
      </w:r>
      <w:r w:rsidR="00304997">
        <w:rPr>
          <w:sz w:val="24"/>
          <w:szCs w:val="24"/>
        </w:rPr>
        <w:t xml:space="preserve">the </w:t>
      </w:r>
      <w:proofErr w:type="gramStart"/>
      <w:r>
        <w:rPr>
          <w:sz w:val="24"/>
          <w:szCs w:val="24"/>
        </w:rPr>
        <w:t>students</w:t>
      </w:r>
      <w:proofErr w:type="gramEnd"/>
      <w:r>
        <w:rPr>
          <w:sz w:val="24"/>
          <w:szCs w:val="24"/>
        </w:rPr>
        <w:t xml:space="preserve"> </w:t>
      </w:r>
      <w:r w:rsidR="00304997">
        <w:rPr>
          <w:sz w:val="24"/>
          <w:szCs w:val="24"/>
        </w:rPr>
        <w:t>think of someone they would write to as if they were actually at the setting of the story.   They should also include the main character in their response as if they are with them in the book.</w:t>
      </w:r>
    </w:p>
    <w:p w:rsidR="00375687" w:rsidRDefault="00375687" w:rsidP="00375687">
      <w:pPr>
        <w:spacing w:line="240" w:lineRule="auto"/>
        <w:rPr>
          <w:sz w:val="24"/>
          <w:szCs w:val="24"/>
        </w:rPr>
      </w:pPr>
      <w:r>
        <w:rPr>
          <w:sz w:val="24"/>
          <w:szCs w:val="24"/>
        </w:rPr>
        <w:t>After they c</w:t>
      </w:r>
      <w:r w:rsidR="00304997">
        <w:rPr>
          <w:sz w:val="24"/>
          <w:szCs w:val="24"/>
        </w:rPr>
        <w:t xml:space="preserve">omplete this activity, students </w:t>
      </w:r>
      <w:r>
        <w:rPr>
          <w:sz w:val="24"/>
          <w:szCs w:val="24"/>
        </w:rPr>
        <w:t>can then sit with a partner and explain the</w:t>
      </w:r>
      <w:r w:rsidR="00304997">
        <w:rPr>
          <w:sz w:val="24"/>
          <w:szCs w:val="24"/>
        </w:rPr>
        <w:t>ir perspective of the setting</w:t>
      </w:r>
      <w:r>
        <w:rPr>
          <w:sz w:val="24"/>
          <w:szCs w:val="24"/>
        </w:rPr>
        <w:t xml:space="preserve"> by identifyin</w:t>
      </w:r>
      <w:r w:rsidR="00304997">
        <w:rPr>
          <w:sz w:val="24"/>
          <w:szCs w:val="24"/>
        </w:rPr>
        <w:t>g specific text support and inferences they made about the setting</w:t>
      </w:r>
      <w:r>
        <w:rPr>
          <w:sz w:val="24"/>
          <w:szCs w:val="24"/>
        </w:rPr>
        <w:t>.  This may be extended to a Journal Response.</w:t>
      </w:r>
    </w:p>
    <w:p w:rsidR="00F95A97" w:rsidRDefault="00F95A97"/>
    <w:sectPr w:rsidR="00F95A97" w:rsidSect="00F95A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75687"/>
    <w:rsid w:val="00157FDE"/>
    <w:rsid w:val="00304997"/>
    <w:rsid w:val="00375687"/>
    <w:rsid w:val="00F95A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6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7518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267</Words>
  <Characters>1522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mfanelli</dc:creator>
  <cp:lastModifiedBy>mfanelli</cp:lastModifiedBy>
  <cp:revision>1</cp:revision>
  <dcterms:created xsi:type="dcterms:W3CDTF">2014-03-05T21:36:00Z</dcterms:created>
  <dcterms:modified xsi:type="dcterms:W3CDTF">2014-03-05T21:57:00Z</dcterms:modified>
</cp:coreProperties>
</file>